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C58C7" w14:textId="77777777" w:rsidR="00175279" w:rsidRDefault="00175279" w:rsidP="00175279">
      <w:r>
        <w:t xml:space="preserve">Fayette Town   </w:t>
      </w:r>
    </w:p>
    <w:p w14:paraId="1A16A1F6" w14:textId="77777777" w:rsidR="00175279" w:rsidRDefault="00175279" w:rsidP="00175279">
      <w:r>
        <w:t xml:space="preserve">               90 South 100 East                                                                                                                </w:t>
      </w:r>
    </w:p>
    <w:p w14:paraId="715021C5" w14:textId="77777777" w:rsidR="00175279" w:rsidRDefault="00175279" w:rsidP="00175279">
      <w:r>
        <w:t xml:space="preserve">                       HC 13 Box 300564</w:t>
      </w:r>
    </w:p>
    <w:p w14:paraId="2A2C86BE" w14:textId="77777777" w:rsidR="00175279" w:rsidRDefault="00175279" w:rsidP="00175279">
      <w:r>
        <w:t xml:space="preserve">                      Fayette Utah 84630</w:t>
      </w:r>
    </w:p>
    <w:p w14:paraId="0939EA63" w14:textId="77777777" w:rsidR="00175279" w:rsidRDefault="00175279" w:rsidP="00175279">
      <w:r>
        <w:t xml:space="preserve">                      Phone 435-528-5882                         </w:t>
      </w:r>
    </w:p>
    <w:p w14:paraId="0DE196C2" w14:textId="77777777" w:rsidR="00175279" w:rsidRDefault="00175279" w:rsidP="00175279">
      <w:r>
        <w:t xml:space="preserve">                E-mail:  fayette5882@gmail.com</w:t>
      </w:r>
    </w:p>
    <w:p w14:paraId="22614C32" w14:textId="77777777" w:rsidR="00175279" w:rsidRDefault="00175279" w:rsidP="00175279"/>
    <w:p w14:paraId="09B4EB17" w14:textId="77777777" w:rsidR="00175279" w:rsidRDefault="00175279" w:rsidP="00175279">
      <w:r>
        <w:t xml:space="preserve">                         FAYETTE TOWN COUNCIL MEETING MINUTES</w:t>
      </w:r>
    </w:p>
    <w:p w14:paraId="7CAB8B6C" w14:textId="77777777" w:rsidR="00175279" w:rsidRDefault="00175279" w:rsidP="00175279"/>
    <w:p w14:paraId="5C10A5AB" w14:textId="77777777" w:rsidR="00175279" w:rsidRDefault="00175279" w:rsidP="00175279">
      <w:r>
        <w:t>FRIDAY DECEMBER 2, 2022</w:t>
      </w:r>
    </w:p>
    <w:p w14:paraId="05B07FA5" w14:textId="77777777" w:rsidR="00175279" w:rsidRDefault="00175279" w:rsidP="00175279">
      <w:r>
        <w:t>LOCATED AT FAYETTE TOWN HALL AT 6:30PM</w:t>
      </w:r>
    </w:p>
    <w:p w14:paraId="5F1D8D58" w14:textId="77777777" w:rsidR="00175279" w:rsidRDefault="00175279" w:rsidP="00175279">
      <w:r>
        <w:t>FACILITATED BY MAYOR JED BARTHOLOMEW</w:t>
      </w:r>
    </w:p>
    <w:p w14:paraId="0BC44FD9" w14:textId="77777777" w:rsidR="00175279" w:rsidRDefault="00175279" w:rsidP="00175279"/>
    <w:p w14:paraId="0537FA5F" w14:textId="77777777" w:rsidR="00175279" w:rsidRDefault="00175279" w:rsidP="00175279">
      <w:r>
        <w:t xml:space="preserve">CALL TO ORDER: Meeting </w:t>
      </w:r>
      <w:proofErr w:type="gramStart"/>
      <w:r>
        <w:t>started</w:t>
      </w:r>
      <w:proofErr w:type="gramEnd"/>
      <w:r>
        <w:t xml:space="preserve"> at 6:40pm</w:t>
      </w:r>
    </w:p>
    <w:p w14:paraId="4F8CCD60" w14:textId="77777777" w:rsidR="00175279" w:rsidRDefault="00175279" w:rsidP="00175279">
      <w:r>
        <w:t>ROLL CALL: Jed Bartholomew, Mayor, Melissa Mellor, Bryan Lyman, Kelly Sue Mellor, John Bown (on the Phone)</w:t>
      </w:r>
    </w:p>
    <w:p w14:paraId="67AFC4EC" w14:textId="77777777" w:rsidR="00175279" w:rsidRDefault="00175279" w:rsidP="00175279">
      <w:proofErr w:type="gramStart"/>
      <w:r>
        <w:t>PRAYER :</w:t>
      </w:r>
      <w:proofErr w:type="gramEnd"/>
      <w:r>
        <w:t xml:space="preserve"> Kelly Sue Mellor</w:t>
      </w:r>
    </w:p>
    <w:p w14:paraId="5D2284E6" w14:textId="77777777" w:rsidR="00175279" w:rsidRDefault="00175279" w:rsidP="00175279"/>
    <w:p w14:paraId="10514C5E" w14:textId="77777777" w:rsidR="00175279" w:rsidRDefault="00175279" w:rsidP="00175279">
      <w:r>
        <w:t>1</w:t>
      </w:r>
      <w:proofErr w:type="gramStart"/>
      <w:r>
        <w:t>)  REVIEW</w:t>
      </w:r>
      <w:proofErr w:type="gramEnd"/>
      <w:r>
        <w:t xml:space="preserve"> MINUTES: Bryan Made the Motion to accept the Minutes. Melissa seconded the Motion. The Minutes </w:t>
      </w:r>
      <w:proofErr w:type="gramStart"/>
      <w:r>
        <w:t>were Passed</w:t>
      </w:r>
      <w:proofErr w:type="gramEnd"/>
      <w:r>
        <w:t>.</w:t>
      </w:r>
    </w:p>
    <w:p w14:paraId="19EB5957" w14:textId="77777777" w:rsidR="00175279" w:rsidRDefault="00175279" w:rsidP="00175279">
      <w:r>
        <w:t>2</w:t>
      </w:r>
      <w:proofErr w:type="gramStart"/>
      <w:r>
        <w:t>)  REVIEW</w:t>
      </w:r>
      <w:proofErr w:type="gramEnd"/>
      <w:r>
        <w:t xml:space="preserve"> EXPENDITURES: Bryan made the Motion to accept the Expenditures.  Kelly Sue seconded the Motion. The Expenditures </w:t>
      </w:r>
      <w:proofErr w:type="gramStart"/>
      <w:r>
        <w:t>were Passed</w:t>
      </w:r>
      <w:proofErr w:type="gramEnd"/>
      <w:r>
        <w:t>.</w:t>
      </w:r>
    </w:p>
    <w:p w14:paraId="74CF1201" w14:textId="77777777" w:rsidR="00175279" w:rsidRDefault="00175279" w:rsidP="00175279">
      <w:r>
        <w:t xml:space="preserve">      NATHAN KING was at the meeting, so we talked to him about the water situation. They had a meeting that morning and decided to start taking samples throughout Town starting at the beginning of the month instead of the end. We have not been getting the test </w:t>
      </w:r>
      <w:proofErr w:type="gramStart"/>
      <w:r>
        <w:t>samples in</w:t>
      </w:r>
      <w:proofErr w:type="gramEnd"/>
      <w:r>
        <w:t xml:space="preserve"> on time. John </w:t>
      </w:r>
      <w:proofErr w:type="spellStart"/>
      <w:r>
        <w:t>Shartier</w:t>
      </w:r>
      <w:proofErr w:type="spellEnd"/>
      <w:r>
        <w:t xml:space="preserve">(?) with the Division of Water was there to talk to the </w:t>
      </w:r>
      <w:proofErr w:type="gramStart"/>
      <w:r>
        <w:t>Mayor</w:t>
      </w:r>
      <w:proofErr w:type="gramEnd"/>
      <w:r>
        <w:t xml:space="preserve"> and the water people.  He encouraged Nathan to renew his water license and </w:t>
      </w:r>
      <w:proofErr w:type="gramStart"/>
      <w:r>
        <w:t>asked for</w:t>
      </w:r>
      <w:proofErr w:type="gramEnd"/>
      <w:r>
        <w:t xml:space="preserve"> Jay Bartholomew to also take the test. </w:t>
      </w:r>
    </w:p>
    <w:p w14:paraId="46F2A16E" w14:textId="77777777" w:rsidR="00175279" w:rsidRDefault="00175279" w:rsidP="00175279">
      <w:r>
        <w:t xml:space="preserve">      The wells are running </w:t>
      </w:r>
      <w:proofErr w:type="gramStart"/>
      <w:r>
        <w:t>good</w:t>
      </w:r>
      <w:proofErr w:type="gramEnd"/>
      <w:r>
        <w:t xml:space="preserve"> and they want to check the tanks to watch what happens when they switch and make sure the chlorine is right. </w:t>
      </w:r>
    </w:p>
    <w:p w14:paraId="6527D68B" w14:textId="77777777" w:rsidR="00175279" w:rsidRDefault="00175279" w:rsidP="00175279">
      <w:r>
        <w:lastRenderedPageBreak/>
        <w:t xml:space="preserve">      Nathan needs some items for the water: He needs a Heater, a Digital Meter and some extra Chlorine tanks.  Bryan made the Motion to let him </w:t>
      </w:r>
      <w:proofErr w:type="gramStart"/>
      <w:r>
        <w:t>to buy</w:t>
      </w:r>
      <w:proofErr w:type="gramEnd"/>
      <w:r>
        <w:t xml:space="preserve"> the things needed right now, but not to exceed $250.  Kelly Sue seconded the Motion. The Motion passed.</w:t>
      </w:r>
    </w:p>
    <w:p w14:paraId="445E8DAE" w14:textId="77777777" w:rsidR="00175279" w:rsidRDefault="00175279" w:rsidP="00175279">
      <w:r>
        <w:t xml:space="preserve">      </w:t>
      </w:r>
    </w:p>
    <w:p w14:paraId="7A6E175C" w14:textId="77777777" w:rsidR="00175279" w:rsidRDefault="00175279" w:rsidP="00175279">
      <w:r>
        <w:t>3</w:t>
      </w:r>
      <w:proofErr w:type="gramStart"/>
      <w:r>
        <w:t>)  WE</w:t>
      </w:r>
      <w:proofErr w:type="gramEnd"/>
      <w:r>
        <w:t xml:space="preserve"> NEED TO LOOK AT THE ROOFING BIDS AND MAKE A DECISION:  Kelly Sue and Jed checked out 2 different roofing companies. The Company that does Metal roofing came in at $18000.00 and the other came in at over 20,000. The Council wanted to do the Metal Roof. Bryan made the Motion to accept Barry Smith's bid of $18,000 for the roof. Melissa seconded the Motion.  The Motion passed. Kelly Sue will see when it can be done.</w:t>
      </w:r>
    </w:p>
    <w:p w14:paraId="6C832BBD" w14:textId="77777777" w:rsidR="00175279" w:rsidRDefault="00175279" w:rsidP="00175279">
      <w:r>
        <w:t>4</w:t>
      </w:r>
      <w:proofErr w:type="gramStart"/>
      <w:r>
        <w:t>)  WE</w:t>
      </w:r>
      <w:proofErr w:type="gramEnd"/>
      <w:r>
        <w:t xml:space="preserve"> NEED TO PUT SOME MONEY IN ANOTHER ACCOUNT TO COVER THE ROOFING PROJECT AND OTHER PROJECTS: We need to move some money from the Capital Projects fund into the Town Hall Project.  Kelly Sue made the Motion to move $18,000 into the Town Hall project.  Melissa seconded the Motion. The Motion passed.</w:t>
      </w:r>
    </w:p>
    <w:p w14:paraId="7F31F3A8" w14:textId="77777777" w:rsidR="00175279" w:rsidRDefault="00175279" w:rsidP="00175279">
      <w:r>
        <w:t xml:space="preserve">      Bryan also made the Motion to move $8,000 into the Town Hall project for the Town Christmas lights.  John seconded the Motion.  The Motion passed.</w:t>
      </w:r>
    </w:p>
    <w:p w14:paraId="3A5D79EE" w14:textId="77777777" w:rsidR="00175279" w:rsidRDefault="00175279" w:rsidP="00175279">
      <w:r>
        <w:t>5</w:t>
      </w:r>
      <w:proofErr w:type="gramStart"/>
      <w:r>
        <w:t>)  DISCUSS</w:t>
      </w:r>
      <w:proofErr w:type="gramEnd"/>
      <w:r>
        <w:t xml:space="preserve"> PAY FOR WATER EMPLOYEES:  Kelly Sue Made the Motion to give Nathan a raise to $1000 a month.  Bryan seconded the Motion.  The Motion passed.</w:t>
      </w:r>
    </w:p>
    <w:p w14:paraId="2F1B69B7" w14:textId="77777777" w:rsidR="00175279" w:rsidRDefault="00175279" w:rsidP="00175279">
      <w:r>
        <w:t>6</w:t>
      </w:r>
      <w:proofErr w:type="gramStart"/>
      <w:r>
        <w:t>)  LAWYER</w:t>
      </w:r>
      <w:proofErr w:type="gramEnd"/>
      <w:r>
        <w:t xml:space="preserve"> MEETING: The Lawyer was sick and couldn't be in attendance.  He is talking to the other lawyer about the water situation. He will reschedule with us for another time.</w:t>
      </w:r>
    </w:p>
    <w:p w14:paraId="49B36B8B" w14:textId="77777777" w:rsidR="00175279" w:rsidRDefault="00175279" w:rsidP="00175279"/>
    <w:p w14:paraId="03319A14" w14:textId="77777777" w:rsidR="00175279" w:rsidRDefault="00175279" w:rsidP="00175279">
      <w:r>
        <w:t xml:space="preserve">CITIZEN'S CONCERNS </w:t>
      </w:r>
    </w:p>
    <w:p w14:paraId="20F097EE" w14:textId="77777777" w:rsidR="00175279" w:rsidRDefault="00175279" w:rsidP="00175279"/>
    <w:p w14:paraId="490154D0" w14:textId="77777777" w:rsidR="00175279" w:rsidRDefault="00175279" w:rsidP="00175279">
      <w:r>
        <w:t xml:space="preserve">TOWN COUNCIL ITEMS: </w:t>
      </w:r>
    </w:p>
    <w:p w14:paraId="531F87C1" w14:textId="77777777" w:rsidR="00175279" w:rsidRDefault="00175279" w:rsidP="00175279">
      <w:r>
        <w:t>JED BARTHOLOMEW, MAYOR: Water, Weeds, Office, Cemetery</w:t>
      </w:r>
    </w:p>
    <w:p w14:paraId="7BA7C8EF" w14:textId="77777777" w:rsidR="00175279" w:rsidRDefault="00175279" w:rsidP="00175279">
      <w:r>
        <w:t>BRYAN LYMAN: Flags, P&amp;Z, Park</w:t>
      </w:r>
    </w:p>
    <w:p w14:paraId="6ED46026" w14:textId="77777777" w:rsidR="00175279" w:rsidRDefault="00175279" w:rsidP="00175279">
      <w:r>
        <w:t>JOHN BOWN: Animal Control, Fire Meeting's, Cemetery</w:t>
      </w:r>
    </w:p>
    <w:p w14:paraId="64797E39" w14:textId="77777777" w:rsidR="00175279" w:rsidRDefault="00175279" w:rsidP="00175279">
      <w:r>
        <w:t>KELLY SUE MELLOR: Celebrations, Grants</w:t>
      </w:r>
    </w:p>
    <w:p w14:paraId="23EC4A9E" w14:textId="77777777" w:rsidR="00175279" w:rsidRDefault="00175279" w:rsidP="00175279">
      <w:r>
        <w:t>MELISSA MELLOR: Website, Newsletter, Emergency Preparedness</w:t>
      </w:r>
    </w:p>
    <w:p w14:paraId="3AF7572E" w14:textId="77777777" w:rsidR="00175279" w:rsidRDefault="00175279" w:rsidP="00175279">
      <w:r>
        <w:t xml:space="preserve">      The Council talked about the </w:t>
      </w:r>
      <w:proofErr w:type="gramStart"/>
      <w:r>
        <w:t>citizen's</w:t>
      </w:r>
      <w:proofErr w:type="gramEnd"/>
      <w:r>
        <w:t xml:space="preserve"> that are delinquent on their water bills.  Starting in January 2023, we will start charging a late fee of $15 a month late fee. The second month there will be a late fee of $30 and a notice put </w:t>
      </w:r>
      <w:proofErr w:type="gramStart"/>
      <w:r>
        <w:t>into</w:t>
      </w:r>
      <w:proofErr w:type="gramEnd"/>
      <w:r>
        <w:t xml:space="preserve"> their bill.  The 3rd month will be a notice to pay by the 15th of the month, in </w:t>
      </w:r>
      <w:r>
        <w:lastRenderedPageBreak/>
        <w:t xml:space="preserve">full or be shut-off.  There is already a fee in </w:t>
      </w:r>
      <w:proofErr w:type="gramStart"/>
      <w:r>
        <w:t>place</w:t>
      </w:r>
      <w:proofErr w:type="gramEnd"/>
      <w:r>
        <w:t xml:space="preserve"> that they will have to pay all the bill in full and then a $50 turn on fee. This Ordinance will be changed to include </w:t>
      </w:r>
      <w:proofErr w:type="gramStart"/>
      <w:r>
        <w:t>all of</w:t>
      </w:r>
      <w:proofErr w:type="gramEnd"/>
      <w:r>
        <w:t xml:space="preserve"> the above.</w:t>
      </w:r>
    </w:p>
    <w:p w14:paraId="3DD85A00" w14:textId="77777777" w:rsidR="00175279" w:rsidRDefault="00175279" w:rsidP="00175279">
      <w:r>
        <w:t xml:space="preserve">       Next month we will be passing </w:t>
      </w:r>
      <w:proofErr w:type="gramStart"/>
      <w:r>
        <w:t>ordinance's</w:t>
      </w:r>
      <w:proofErr w:type="gramEnd"/>
      <w:r>
        <w:t xml:space="preserve"> and signing them.</w:t>
      </w:r>
    </w:p>
    <w:p w14:paraId="3001871F" w14:textId="77777777" w:rsidR="00175279" w:rsidRDefault="00175279" w:rsidP="00175279">
      <w:r>
        <w:t xml:space="preserve">            </w:t>
      </w:r>
    </w:p>
    <w:p w14:paraId="45A970ED" w14:textId="77777777" w:rsidR="00175279" w:rsidRDefault="00175279" w:rsidP="00175279"/>
    <w:p w14:paraId="105E0493" w14:textId="77777777" w:rsidR="00175279" w:rsidRDefault="00175279" w:rsidP="00175279">
      <w:r>
        <w:t>ADJOURNMENT OF TOWN MEETING</w:t>
      </w:r>
      <w:proofErr w:type="gramStart"/>
      <w:r>
        <w:t>:  Bryan</w:t>
      </w:r>
      <w:proofErr w:type="gramEnd"/>
      <w:r>
        <w:t xml:space="preserve"> made the Motion to adjourn the meeting.  Kelly Sue seconded the Motion. The meeting was adjourned at 7:44pm.</w:t>
      </w:r>
    </w:p>
    <w:p w14:paraId="01E23207" w14:textId="77777777" w:rsidR="00175279" w:rsidRDefault="00175279" w:rsidP="00175279"/>
    <w:p w14:paraId="5DA5F9FA" w14:textId="77777777" w:rsidR="00175279" w:rsidRDefault="00175279" w:rsidP="00175279">
      <w:r>
        <w:t xml:space="preserve">In accommodations during this meeting should notify Kathi Williams, 528-5882, at LEAST 24 hours before meeting compliance with the DISABILITIES ACT, individuals needing special </w:t>
      </w:r>
    </w:p>
    <w:p w14:paraId="4373D7F2" w14:textId="77777777" w:rsidR="00175279" w:rsidRDefault="00175279" w:rsidP="00175279">
      <w:r>
        <w:t>Notice of Special Accommodations (ADA)</w:t>
      </w:r>
    </w:p>
    <w:p w14:paraId="4E302D83" w14:textId="77777777" w:rsidR="00175279" w:rsidRDefault="00175279" w:rsidP="00175279">
      <w:r>
        <w:t>In compliance with the American with disabilities act, individuals needing special accommodations during this meeting should notify, 435-528-5882 at least 24 hours before the meetings.</w:t>
      </w:r>
    </w:p>
    <w:p w14:paraId="294EE930" w14:textId="77777777" w:rsidR="00175279" w:rsidRDefault="00175279" w:rsidP="00175279">
      <w:r>
        <w:t>Notice of Electronic or Telephone Participation</w:t>
      </w:r>
    </w:p>
    <w:p w14:paraId="2C2683F4" w14:textId="53548DCF" w:rsidR="00885DEB" w:rsidRDefault="00175279" w:rsidP="00175279">
      <w:r>
        <w:t>electronic participation</w:t>
      </w:r>
    </w:p>
    <w:sectPr w:rsidR="00885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75279"/>
    <w:rsid w:val="00175279"/>
    <w:rsid w:val="00542CB4"/>
    <w:rsid w:val="00592094"/>
    <w:rsid w:val="0088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140CE"/>
  <w15:chartTrackingRefBased/>
  <w15:docId w15:val="{D61BDE86-03C7-413B-AC39-A3AC0433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27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27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27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2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27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27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27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2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2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2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2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2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2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2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2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27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27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27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27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3867</Characters>
  <Application>Microsoft Office Word</Application>
  <DocSecurity>0</DocSecurity>
  <Lines>32</Lines>
  <Paragraphs>9</Paragraphs>
  <ScaleCrop>false</ScaleCrop>
  <Company>State of Utah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 Bartholomew</dc:creator>
  <cp:keywords/>
  <dc:description/>
  <cp:lastModifiedBy>Jed Bartholomew</cp:lastModifiedBy>
  <cp:revision>1</cp:revision>
  <dcterms:created xsi:type="dcterms:W3CDTF">2024-12-30T21:51:00Z</dcterms:created>
  <dcterms:modified xsi:type="dcterms:W3CDTF">2024-12-30T21:51:00Z</dcterms:modified>
</cp:coreProperties>
</file>